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EBCF" w14:textId="210D8CFA" w:rsidR="00144F53" w:rsidRDefault="006B5694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660293" behindDoc="1" locked="0" layoutInCell="1" allowOverlap="1" wp14:anchorId="1FE62744" wp14:editId="351A374E">
            <wp:simplePos x="0" y="0"/>
            <wp:positionH relativeFrom="margin">
              <wp:posOffset>-525145</wp:posOffset>
            </wp:positionH>
            <wp:positionV relativeFrom="page">
              <wp:posOffset>7620</wp:posOffset>
            </wp:positionV>
            <wp:extent cx="7517428" cy="2918460"/>
            <wp:effectExtent l="0" t="0" r="7620" b="0"/>
            <wp:wrapNone/>
            <wp:docPr id="3" name="תמונה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499" cy="292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49E96348" w14:textId="15B9EBDA" w:rsidR="00E86284" w:rsidRPr="001B49FF" w:rsidRDefault="001A7279" w:rsidP="001B49FF">
      <w:pPr>
        <w:spacing w:line="320" w:lineRule="exact"/>
        <w:ind w:right="3969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למענק 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"</w:t>
      </w: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>תמר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" </w:t>
      </w: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>- תמיכה מקצועית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</w:t>
      </w: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בתחום </w:t>
      </w: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המוגבלות</w:t>
      </w: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>, במחלקות לשירותים חברתיים ברשויות המקומיות</w:t>
      </w:r>
      <w:r w:rsidR="001B49FF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202</w:t>
      </w:r>
      <w:r w:rsidR="00EF7FAD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5</w:t>
      </w:r>
      <w:r w:rsidR="00590728"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76913ACC" w14:textId="5AA1B57A" w:rsidR="00B4201C" w:rsidRPr="00BC3E83" w:rsidRDefault="00BC3E83" w:rsidP="00BC3E83">
      <w:pPr>
        <w:jc w:val="right"/>
        <w:rPr>
          <w:rFonts w:ascii="Calibri" w:eastAsia="Calibri" w:hAnsi="Calibri" w:cs="Calibri"/>
          <w:color w:val="A6A6A6" w:themeColor="background1" w:themeShade="A6"/>
          <w:sz w:val="20"/>
          <w:szCs w:val="20"/>
          <w:rtl/>
        </w:rPr>
      </w:pPr>
      <w:r w:rsidRPr="00BC3E83">
        <w:rPr>
          <w:rFonts w:ascii="Calibri" w:eastAsia="Calibri" w:hAnsi="Calibri" w:cs="Calibri" w:hint="cs"/>
          <w:color w:val="A6A6A6" w:themeColor="background1" w:themeShade="A6"/>
          <w:sz w:val="20"/>
          <w:szCs w:val="20"/>
          <w:rtl/>
        </w:rPr>
        <w:t xml:space="preserve">עודכן בתאריך : </w:t>
      </w:r>
      <w:r w:rsidR="00FC03E0">
        <w:rPr>
          <w:rFonts w:ascii="Calibri" w:eastAsia="Calibri" w:hAnsi="Calibri" w:cs="Calibri" w:hint="cs"/>
          <w:color w:val="A6A6A6" w:themeColor="background1" w:themeShade="A6"/>
          <w:sz w:val="20"/>
          <w:szCs w:val="20"/>
          <w:rtl/>
        </w:rPr>
        <w:t>19.12.24</w:t>
      </w:r>
    </w:p>
    <w:p w14:paraId="04ED7FC8" w14:textId="5C7C149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46AC2DA2" w14:textId="1C927D9D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6B284279" w14:textId="6486CA59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>יש למלא את הטופס באמצעות המחשב בלבד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192E24">
        <w:rPr>
          <w:rFonts w:ascii="Calibri" w:eastAsia="Calibri" w:hAnsi="Calibri" w:cs="Calibri"/>
          <w:color w:val="000000" w:themeColor="text1"/>
          <w:rtl/>
        </w:rPr>
        <w:t>טפסים שימולאו בכתב יד לא יתקבלו!</w:t>
      </w:r>
    </w:p>
    <w:p w14:paraId="028B0A41" w14:textId="5828C724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יש לשלוח את טופס הבקשה באמצעות 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דוא"ל,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בפורמט קובץ 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</w:rPr>
        <w:t>word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  <w:rtl/>
        </w:rPr>
        <w:t xml:space="preserve">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  <w:rtl/>
        </w:rPr>
        <w:t>בלבד</w:t>
      </w:r>
      <w:r w:rsidRPr="00192E24">
        <w:rPr>
          <w:rFonts w:ascii="Calibri" w:eastAsia="Calibri" w:hAnsi="Calibri" w:cs="Calibri"/>
          <w:color w:val="000000" w:themeColor="text1"/>
          <w:rtl/>
        </w:rPr>
        <w:t>+ טופס חתימות סרוק</w:t>
      </w:r>
    </w:p>
    <w:p w14:paraId="2B15217A" w14:textId="3D0F0436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את ההצעות יש להגיש עד </w:t>
      </w:r>
      <w:r w:rsidRPr="00930932">
        <w:rPr>
          <w:rFonts w:ascii="Calibri" w:eastAsia="Calibri" w:hAnsi="Calibri" w:cs="Calibri"/>
          <w:b/>
          <w:bCs/>
          <w:rtl/>
        </w:rPr>
        <w:t xml:space="preserve">ליום </w:t>
      </w:r>
      <w:r w:rsidR="001B6A80">
        <w:rPr>
          <w:rFonts w:ascii="Calibri" w:eastAsia="Calibri" w:hAnsi="Calibri" w:cs="Calibri" w:hint="cs"/>
          <w:b/>
          <w:bCs/>
          <w:rtl/>
        </w:rPr>
        <w:t>ג</w:t>
      </w:r>
      <w:r w:rsidRPr="00930932">
        <w:rPr>
          <w:rFonts w:ascii="Calibri" w:eastAsia="Calibri" w:hAnsi="Calibri" w:cs="Calibri"/>
          <w:b/>
          <w:bCs/>
          <w:rtl/>
        </w:rPr>
        <w:t>'</w:t>
      </w:r>
      <w:r w:rsidR="001B6A80">
        <w:rPr>
          <w:rFonts w:ascii="Calibri" w:eastAsia="Calibri" w:hAnsi="Calibri" w:cs="Calibri" w:hint="cs"/>
          <w:b/>
          <w:bCs/>
          <w:rtl/>
        </w:rPr>
        <w:t xml:space="preserve">, </w:t>
      </w:r>
      <w:r w:rsidR="00EF7FAD">
        <w:rPr>
          <w:rFonts w:ascii="Calibri" w:eastAsia="Calibri" w:hAnsi="Calibri" w:cs="Calibri" w:hint="cs"/>
          <w:b/>
          <w:bCs/>
          <w:rtl/>
        </w:rPr>
        <w:t>10.02.202</w:t>
      </w:r>
      <w:r w:rsidR="00A54BA6">
        <w:rPr>
          <w:rFonts w:ascii="Calibri" w:eastAsia="Calibri" w:hAnsi="Calibri" w:cs="Calibri" w:hint="cs"/>
          <w:b/>
          <w:bCs/>
          <w:rtl/>
        </w:rPr>
        <w:t>5</w:t>
      </w:r>
      <w:r w:rsidRPr="00930932">
        <w:rPr>
          <w:rFonts w:ascii="Calibri" w:eastAsia="Calibri" w:hAnsi="Calibri" w:cs="Calibri"/>
          <w:b/>
          <w:bCs/>
          <w:rtl/>
        </w:rPr>
        <w:t xml:space="preserve"> בשעה 16:00</w:t>
      </w:r>
      <w:r w:rsidRPr="00192E24">
        <w:rPr>
          <w:rFonts w:ascii="Calibri" w:eastAsia="Calibri" w:hAnsi="Calibri" w:cs="Calibri"/>
          <w:color w:val="000000" w:themeColor="text1"/>
          <w:rtl/>
        </w:rPr>
        <w:t>, באמצעות ה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דוא"ל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לכתובת </w:t>
      </w:r>
      <w:hyperlink r:id="rId11" w:tooltip="mailto:timna@kshalem.org.il" w:history="1">
        <w:r w:rsidR="00E06E2E" w:rsidRPr="00E06E2E">
          <w:rPr>
            <w:rStyle w:val="Hyperlink"/>
            <w:rFonts w:ascii="Calibri" w:eastAsia="Calibri" w:hAnsi="Calibri" w:cs="Calibri"/>
          </w:rPr>
          <w:t>mailto:timna@kshalem.org.il</w:t>
        </w:r>
      </w:hyperlink>
    </w:p>
    <w:p w14:paraId="73DDF6F5" w14:textId="77777777" w:rsidR="00E06E2E" w:rsidRPr="00E06E2E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לעיון ומידע נוסף </w:t>
      </w:r>
      <w:r w:rsidR="00E06E2E">
        <w:rPr>
          <w:rFonts w:ascii="Calibri" w:eastAsia="Calibri" w:hAnsi="Calibri" w:cs="Calibri" w:hint="cs"/>
          <w:color w:val="000000" w:themeColor="text1"/>
          <w:rtl/>
        </w:rPr>
        <w:t xml:space="preserve">: </w:t>
      </w:r>
    </w:p>
    <w:p w14:paraId="3EB3E9B1" w14:textId="60A7B6AA" w:rsidR="00E06E2E" w:rsidRDefault="00E06E2E" w:rsidP="00E06E2E">
      <w:pPr>
        <w:pStyle w:val="ab"/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חכמת המעשה </w:t>
      </w:r>
      <w:r>
        <w:rPr>
          <w:rFonts w:ascii="Calibri" w:eastAsia="Calibri" w:hAnsi="Calibri" w:cs="Calibri"/>
          <w:color w:val="000000" w:themeColor="text1"/>
          <w:rtl/>
        </w:rPr>
        <w:t>–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 תכניות תמר, המלצות לבניית השתלמות, </w:t>
      </w:r>
      <w:hyperlink r:id="rId12" w:tooltip="https://www.kshalem.org.il/grant/%d7%aa%d7%9e%d7%a8-%d7%97%d7%9b%d7%9e%d7%aa-%d7%94%d7%9e%d7%a2%d7%a9%d7%94/?taxgr=13" w:history="1">
        <w:r w:rsidRPr="00E06E2E">
          <w:rPr>
            <w:rStyle w:val="Hyperlink"/>
            <w:rFonts w:ascii="Calibri" w:eastAsia="Calibri" w:hAnsi="Calibri" w:cs="Calibri" w:hint="cs"/>
            <w:rtl/>
          </w:rPr>
          <w:t>באתר הקרן&gt;&gt;</w:t>
        </w:r>
      </w:hyperlink>
    </w:p>
    <w:p w14:paraId="6CFA50C9" w14:textId="64230B83" w:rsidR="00E06E2E" w:rsidRPr="00E06E2E" w:rsidRDefault="00E06E2E" w:rsidP="00E06E2E">
      <w:pPr>
        <w:pStyle w:val="ab"/>
        <w:spacing w:line="276" w:lineRule="auto"/>
        <w:rPr>
          <w:rFonts w:ascii="Calibri" w:eastAsia="Calibri" w:hAnsi="Calibri" w:cs="Calibri"/>
          <w:color w:val="000000" w:themeColor="text1"/>
        </w:rPr>
      </w:pPr>
      <w:r w:rsidRPr="00E06E2E">
        <w:rPr>
          <w:rFonts w:ascii="Calibri" w:eastAsia="Calibri" w:hAnsi="Calibri" w:cs="Calibri" w:hint="cs"/>
          <w:color w:val="000000" w:themeColor="text1"/>
          <w:rtl/>
        </w:rPr>
        <w:t xml:space="preserve">הנחיות להגשת בקשה למענק תמר, </w:t>
      </w:r>
      <w:hyperlink r:id="rId13" w:tooltip="https://www.kshalem.org.il/grant/%d7%94%d7%a0%d7%97%d7%99%d7%95%d7%aa-%d7%9c%d7%94%d7%92%d7%a9%d7%aa-%d7%91%d7%a7%d7%a9%d7%94-%d7%9c%d7%9e%d7%a2%d7%a0%d7%a7-%d7%a2%d7%91%d7%95%d7%a8-%d7%aa%d7%95%d7%9b%d7%a0%d7%99%d7%95%d7%aa-%d7%94-2/?taxgr=13" w:history="1">
        <w:r w:rsidRPr="00E06E2E">
          <w:rPr>
            <w:rStyle w:val="Hyperlink"/>
            <w:rFonts w:ascii="Calibri" w:eastAsia="Calibri" w:hAnsi="Calibri" w:cs="Calibri" w:hint="cs"/>
            <w:rtl/>
          </w:rPr>
          <w:t>באתר הקרן&gt;&gt;</w:t>
        </w:r>
      </w:hyperlink>
    </w:p>
    <w:p w14:paraId="1A252705" w14:textId="0FFCC7D8" w:rsidR="00634C2A" w:rsidRPr="000C4115" w:rsidRDefault="00634C2A" w:rsidP="00277B12">
      <w:pPr>
        <w:pStyle w:val="ab"/>
        <w:spacing w:line="276" w:lineRule="auto"/>
        <w:rPr>
          <w:rFonts w:ascii="Calibri" w:eastAsia="Calibri" w:hAnsi="Calibri" w:cs="Calibri"/>
          <w:color w:val="000000" w:themeColor="text1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913"/>
        <w:gridCol w:w="2444"/>
        <w:gridCol w:w="2670"/>
        <w:gridCol w:w="2541"/>
      </w:tblGrid>
      <w:tr w:rsidR="00634C2A" w:rsidRPr="00634C2A" w14:paraId="01E4DFB7" w14:textId="77777777" w:rsidTr="001A7279">
        <w:trPr>
          <w:cantSplit/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0A71AA16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01F09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4335B" w14:textId="58163420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</w:t>
            </w:r>
            <w:r w:rsidR="00A04247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ברשות ותפקידו</w:t>
            </w:r>
          </w:p>
        </w:tc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70465B36" w14:textId="77777777" w:rsidTr="001A7279">
        <w:trPr>
          <w:cantSplit/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מס' נייד איש קשר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2B3FE8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82FCDC" w14:textId="7F894508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634C2A" w14:paraId="6278C95B" w14:textId="77777777" w:rsidTr="001A7279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634C2A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43AFB75A" w14:textId="3D9DEBF5" w:rsidR="00FE7E09" w:rsidRPr="00634C2A" w:rsidRDefault="00FE7E0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7F118DCB" w14:textId="3D2C2C94" w:rsidR="00E60BC9" w:rsidRPr="00634C2A" w:rsidRDefault="00E60BC9" w:rsidP="00E60BC9">
      <w:pPr>
        <w:jc w:val="center"/>
        <w:rPr>
          <w:rFonts w:ascii="Calibri" w:hAnsi="Calibri" w:cs="Calibri"/>
        </w:rPr>
      </w:pPr>
    </w:p>
    <w:p w14:paraId="66A284EE" w14:textId="03D297B3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1125D75" w14:textId="78982A84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0A40211" w14:textId="77777777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6198F45B" w14:textId="1A9C8C06" w:rsidR="00A04247" w:rsidRDefault="00A04247" w:rsidP="006757F9">
      <w:pPr>
        <w:pStyle w:val="ab"/>
        <w:numPr>
          <w:ilvl w:val="0"/>
          <w:numId w:val="17"/>
        </w:numPr>
        <w:outlineLvl w:val="1"/>
        <w:rPr>
          <w:rFonts w:ascii="Calibri" w:eastAsia="Calibri" w:hAnsi="Calibri" w:cs="Calibri"/>
          <w:b/>
          <w:bCs/>
          <w:color w:val="2F77BC"/>
        </w:rPr>
      </w:pPr>
      <w:bookmarkStart w:id="0" w:name="H2_תיאור_תוכנית_"/>
      <w:r w:rsidRPr="00A04247">
        <w:rPr>
          <w:rFonts w:ascii="Calibri" w:eastAsia="Calibri" w:hAnsi="Calibri" w:cs="Calibri"/>
          <w:b/>
          <w:bCs/>
          <w:color w:val="2F77BC"/>
          <w:rtl/>
        </w:rPr>
        <w:t xml:space="preserve">תיאור תוכנית: </w:t>
      </w:r>
    </w:p>
    <w:bookmarkEnd w:id="0"/>
    <w:p w14:paraId="02B47F8D" w14:textId="77777777" w:rsidR="00042476" w:rsidRPr="00A04247" w:rsidRDefault="00042476" w:rsidP="00042476">
      <w:pPr>
        <w:pStyle w:val="ab"/>
        <w:ind w:left="373"/>
        <w:rPr>
          <w:rFonts w:ascii="Calibri" w:eastAsia="Calibri" w:hAnsi="Calibri" w:cs="Calibri"/>
          <w:b/>
          <w:bCs/>
          <w:color w:val="2F77BC"/>
          <w:rtl/>
        </w:rPr>
      </w:pPr>
    </w:p>
    <w:p w14:paraId="3E038A60" w14:textId="78760164" w:rsidR="00A04247" w:rsidRPr="00192E24" w:rsidRDefault="00A04247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A04247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א.</w:t>
      </w:r>
      <w:r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שם התוכנית : 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28E05979" w14:textId="2BAB22EE" w:rsidR="00A04247" w:rsidRDefault="00A04247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>ב.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 </w:t>
      </w:r>
      <w:r w:rsidRPr="00192E24">
        <w:rPr>
          <w:rFonts w:ascii="Calibri" w:eastAsia="Calibri" w:hAnsi="Calibri" w:cs="Calibri"/>
          <w:color w:val="000000" w:themeColor="text1"/>
          <w:rtl/>
        </w:rPr>
        <w:t>מטרות :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739FB68B" w14:textId="35ED879C" w:rsidR="003B0540" w:rsidRPr="00192E24" w:rsidRDefault="003B0540" w:rsidP="003B0540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ג. </w:t>
      </w:r>
      <w:r w:rsidR="00C21241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>קהל היעד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12ADC72" w14:textId="1EF02697" w:rsidR="003B0540" w:rsidRPr="00192E24" w:rsidRDefault="00C21241" w:rsidP="003B0540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ד.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מספר משתתפים</w:t>
      </w:r>
      <w:r w:rsidR="003B0540" w:rsidRPr="00192E24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7457D542" w14:textId="4DAB2E2B" w:rsidR="003B0540" w:rsidRPr="00192E24" w:rsidRDefault="00C21241" w:rsidP="003B0540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ה.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שותפים:  </w:t>
      </w:r>
    </w:p>
    <w:p w14:paraId="659CCFC6" w14:textId="6A63F78F" w:rsidR="003B0540" w:rsidRPr="00192E24" w:rsidRDefault="00C21241" w:rsidP="00C21241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ו.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מיקום:  </w:t>
      </w:r>
    </w:p>
    <w:p w14:paraId="138BC2CE" w14:textId="52E954AB" w:rsidR="00192E24" w:rsidRPr="00192E24" w:rsidRDefault="00C21241" w:rsidP="00042476">
      <w:pPr>
        <w:pStyle w:val="a3"/>
        <w:spacing w:line="480" w:lineRule="auto"/>
        <w:ind w:left="373"/>
        <w:rPr>
          <w:rFonts w:ascii="Arial" w:eastAsia="Calibri" w:hAnsi="Arial" w:cs="Arial"/>
          <w:b/>
          <w:bCs/>
          <w:color w:val="2F77BC"/>
        </w:rPr>
      </w:pPr>
      <w:r>
        <w:rPr>
          <w:rFonts w:ascii="Calibri" w:eastAsia="Calibri" w:hAnsi="Calibri" w:cs="Calibri" w:hint="cs"/>
          <w:color w:val="000000" w:themeColor="text1"/>
          <w:rtl/>
        </w:rPr>
        <w:t>ז.</w:t>
      </w:r>
      <w:r w:rsidR="00A04247"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  <w:r w:rsidR="00A04247" w:rsidRPr="00192E24">
        <w:rPr>
          <w:rFonts w:ascii="Calibri" w:eastAsia="Calibri" w:hAnsi="Calibri" w:cs="Calibri"/>
          <w:color w:val="000000" w:themeColor="text1"/>
          <w:rtl/>
        </w:rPr>
        <w:t xml:space="preserve">טבלת התכנים, מועדים, מרצים ומתודות. </w:t>
      </w:r>
      <w:r w:rsidR="001F7A33">
        <w:rPr>
          <w:rFonts w:ascii="Calibri" w:eastAsia="Calibri" w:hAnsi="Calibri" w:cs="Calibri" w:hint="cs"/>
          <w:color w:val="000000" w:themeColor="text1"/>
          <w:rtl/>
        </w:rPr>
        <w:t xml:space="preserve">על הטבלה להיות מלאה ומפורטת !! </w:t>
      </w:r>
      <w:r w:rsidR="00A04247" w:rsidRPr="00192E24">
        <w:rPr>
          <w:rFonts w:ascii="Calibri" w:eastAsia="Calibri" w:hAnsi="Calibri" w:cs="Calibri"/>
          <w:color w:val="000000" w:themeColor="text1"/>
          <w:rtl/>
        </w:rPr>
        <w:t>ראו דוגמאות:</w:t>
      </w:r>
    </w:p>
    <w:tbl>
      <w:tblPr>
        <w:bidiVisual/>
        <w:tblW w:w="9486" w:type="dxa"/>
        <w:tblInd w:w="40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התכנים, מועדים, מרצים ומתודות&#10;"/>
      </w:tblPr>
      <w:tblGrid>
        <w:gridCol w:w="782"/>
        <w:gridCol w:w="2086"/>
        <w:gridCol w:w="1390"/>
        <w:gridCol w:w="2078"/>
        <w:gridCol w:w="1035"/>
        <w:gridCol w:w="2115"/>
      </w:tblGrid>
      <w:tr w:rsidR="00192E24" w:rsidRPr="001F56CD" w14:paraId="4EADC2F9" w14:textId="77777777" w:rsidTr="006757F9">
        <w:trPr>
          <w:cantSplit/>
          <w:trHeight w:val="289"/>
          <w:tblHeader/>
        </w:trPr>
        <w:tc>
          <w:tcPr>
            <w:tcW w:w="782" w:type="dxa"/>
            <w:shd w:val="clear" w:color="auto" w:fill="2F77BC"/>
          </w:tcPr>
          <w:p w14:paraId="73BD13E0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bookmarkStart w:id="1" w:name="Title_2" w:colFirst="0" w:colLast="0"/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תאריך</w:t>
            </w:r>
          </w:p>
        </w:tc>
        <w:tc>
          <w:tcPr>
            <w:tcW w:w="2086" w:type="dxa"/>
            <w:shd w:val="clear" w:color="auto" w:fill="2F77BC"/>
          </w:tcPr>
          <w:p w14:paraId="37B07DAC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תכנים</w:t>
            </w:r>
          </w:p>
        </w:tc>
        <w:tc>
          <w:tcPr>
            <w:tcW w:w="1390" w:type="dxa"/>
            <w:shd w:val="clear" w:color="auto" w:fill="2F77BC"/>
          </w:tcPr>
          <w:p w14:paraId="08D20EB9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 xml:space="preserve">מרצה/ מנחה </w:t>
            </w:r>
          </w:p>
        </w:tc>
        <w:tc>
          <w:tcPr>
            <w:tcW w:w="2078" w:type="dxa"/>
            <w:shd w:val="clear" w:color="auto" w:fill="2F77BC"/>
          </w:tcPr>
          <w:p w14:paraId="7D8B7D82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מתודה</w:t>
            </w:r>
          </w:p>
        </w:tc>
        <w:tc>
          <w:tcPr>
            <w:tcW w:w="1035" w:type="dxa"/>
            <w:shd w:val="clear" w:color="auto" w:fill="2F77BC"/>
          </w:tcPr>
          <w:p w14:paraId="6B5AEE2B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מס' שעות</w:t>
            </w:r>
          </w:p>
        </w:tc>
        <w:tc>
          <w:tcPr>
            <w:tcW w:w="2115" w:type="dxa"/>
            <w:shd w:val="clear" w:color="auto" w:fill="2F77BC"/>
          </w:tcPr>
          <w:p w14:paraId="1A6FD0E6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הערות</w:t>
            </w:r>
          </w:p>
        </w:tc>
      </w:tr>
      <w:bookmarkEnd w:id="1"/>
      <w:tr w:rsidR="00192E24" w:rsidRPr="001F56CD" w14:paraId="625A2E56" w14:textId="77777777" w:rsidTr="006757F9">
        <w:tc>
          <w:tcPr>
            <w:tcW w:w="782" w:type="dxa"/>
            <w:shd w:val="clear" w:color="auto" w:fill="auto"/>
          </w:tcPr>
          <w:p w14:paraId="7B1DA5DE" w14:textId="087E4AB2" w:rsidR="00192E24" w:rsidRPr="001F56CD" w:rsidRDefault="00C21241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1</w:t>
            </w:r>
            <w:r w:rsidR="00A803AF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.4.24</w:t>
            </w:r>
          </w:p>
        </w:tc>
        <w:tc>
          <w:tcPr>
            <w:tcW w:w="2086" w:type="dxa"/>
            <w:shd w:val="clear" w:color="auto" w:fill="auto"/>
          </w:tcPr>
          <w:p w14:paraId="7EE15852" w14:textId="74D3334F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 xml:space="preserve"> הרצאה בנושא הורות מיוחדת</w:t>
            </w:r>
          </w:p>
        </w:tc>
        <w:tc>
          <w:tcPr>
            <w:tcW w:w="1390" w:type="dxa"/>
            <w:shd w:val="clear" w:color="auto" w:fill="auto"/>
          </w:tcPr>
          <w:p w14:paraId="26064537" w14:textId="0BFB58B5" w:rsidR="00192E24" w:rsidRPr="001F56CD" w:rsidRDefault="00A803AF" w:rsidP="00192E24">
            <w:pPr>
              <w:pStyle w:val="a3"/>
              <w:spacing w:line="480" w:lineRule="auto"/>
              <w:rPr>
                <w:rFonts w:ascii="Arial" w:eastAsia="Calibri" w:hAnsi="Arial" w:cs="Arial"/>
                <w:color w:val="1F497D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color w:val="1F497D"/>
                <w:sz w:val="20"/>
                <w:szCs w:val="20"/>
                <w:rtl/>
              </w:rPr>
              <w:t>שולמית סגל</w:t>
            </w:r>
          </w:p>
        </w:tc>
        <w:tc>
          <w:tcPr>
            <w:tcW w:w="2078" w:type="dxa"/>
            <w:shd w:val="clear" w:color="auto" w:fill="auto"/>
          </w:tcPr>
          <w:p w14:paraId="599A1988" w14:textId="77777777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>הרצאה, סרטונים וסדנא פעילה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7D26C59" w14:textId="77777777" w:rsidR="00192E24" w:rsidRPr="00192E24" w:rsidRDefault="00192E24" w:rsidP="00192E24">
            <w:pPr>
              <w:pStyle w:val="a3"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14:paraId="2E934210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</w:tr>
      <w:tr w:rsidR="00192E24" w:rsidRPr="001F56CD" w14:paraId="0F627D39" w14:textId="77777777" w:rsidTr="006757F9">
        <w:tc>
          <w:tcPr>
            <w:tcW w:w="782" w:type="dxa"/>
            <w:shd w:val="clear" w:color="auto" w:fill="auto"/>
          </w:tcPr>
          <w:p w14:paraId="38B080DE" w14:textId="3B8A0A94" w:rsidR="00192E24" w:rsidRPr="001F56CD" w:rsidRDefault="00A803AF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7.4.24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64CA681" w14:textId="77777777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דוגמא-</w:t>
            </w: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מענים ואפשרויות בקהילה לאדם עם מש"ה לאחר גיל 21</w:t>
            </w:r>
          </w:p>
        </w:tc>
        <w:tc>
          <w:tcPr>
            <w:tcW w:w="1390" w:type="dxa"/>
            <w:shd w:val="clear" w:color="auto" w:fill="auto"/>
          </w:tcPr>
          <w:p w14:paraId="259C853F" w14:textId="6A0D1D8E" w:rsidR="00192E24" w:rsidRPr="001F56CD" w:rsidRDefault="00675984" w:rsidP="00192E24">
            <w:pPr>
              <w:pStyle w:val="a3"/>
              <w:rPr>
                <w:rFonts w:ascii="Arial" w:eastAsia="Calibri" w:hAnsi="Arial" w:cs="Arial"/>
                <w:color w:val="1F497D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color w:val="1F497D"/>
                <w:sz w:val="20"/>
                <w:szCs w:val="20"/>
                <w:rtl/>
              </w:rPr>
              <w:t>מפקחת מנהל מוגבלויות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0B08853" w14:textId="77777777" w:rsidR="00192E24" w:rsidRPr="00192E24" w:rsidRDefault="00192E24" w:rsidP="00192E2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>הרצאה ודיון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F6A81BE" w14:textId="77777777" w:rsidR="00192E24" w:rsidRPr="00192E24" w:rsidRDefault="00192E24" w:rsidP="00192E24">
            <w:pPr>
              <w:pStyle w:val="a3"/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14:paraId="0400023C" w14:textId="11A6A977" w:rsidR="00192E24" w:rsidRPr="001F56CD" w:rsidRDefault="00192E24" w:rsidP="00192E24">
            <w:pPr>
              <w:pStyle w:val="a3"/>
              <w:rPr>
                <w:rFonts w:ascii="Arial" w:eastAsia="Calibri" w:hAnsi="Arial" w:cs="Arial"/>
                <w:color w:val="1F497D"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sz w:val="20"/>
                <w:szCs w:val="20"/>
                <w:rtl/>
              </w:rPr>
              <w:t>נציג מנהל מוגבלויות, ללא עלות</w:t>
            </w:r>
          </w:p>
        </w:tc>
      </w:tr>
      <w:tr w:rsidR="00192E24" w:rsidRPr="001F56CD" w14:paraId="519846EA" w14:textId="77777777" w:rsidTr="006757F9">
        <w:tc>
          <w:tcPr>
            <w:tcW w:w="782" w:type="dxa"/>
            <w:shd w:val="clear" w:color="auto" w:fill="auto"/>
          </w:tcPr>
          <w:p w14:paraId="506A9F21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256785A7" w14:textId="77777777" w:rsidR="00192E24" w:rsidRPr="00192E24" w:rsidRDefault="00192E24" w:rsidP="00192E24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92E24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וכד'</w:t>
            </w:r>
          </w:p>
        </w:tc>
        <w:tc>
          <w:tcPr>
            <w:tcW w:w="1390" w:type="dxa"/>
            <w:shd w:val="clear" w:color="auto" w:fill="auto"/>
          </w:tcPr>
          <w:p w14:paraId="0F7F0C92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1811F9A9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04A379DA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14:paraId="0E864F2E" w14:textId="77777777" w:rsidR="00192E24" w:rsidRPr="001F56CD" w:rsidRDefault="00192E24" w:rsidP="00192E24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</w:tr>
    </w:tbl>
    <w:p w14:paraId="1E93345E" w14:textId="3B2EF578" w:rsidR="00B4201C" w:rsidRDefault="00B4201C" w:rsidP="00192E24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</w:p>
    <w:p w14:paraId="555A1947" w14:textId="74210101" w:rsidR="00AB0D14" w:rsidRDefault="00AB0D14" w:rsidP="00E60BC9">
      <w:pPr>
        <w:rPr>
          <w:rFonts w:cs="David"/>
          <w:rtl/>
        </w:rPr>
      </w:pPr>
    </w:p>
    <w:p w14:paraId="05A5B0CC" w14:textId="6A73DCFD" w:rsidR="00192E24" w:rsidRPr="00192E24" w:rsidRDefault="00192E24" w:rsidP="00675984">
      <w:pPr>
        <w:pStyle w:val="a3"/>
        <w:spacing w:line="480" w:lineRule="auto"/>
        <w:rPr>
          <w:rFonts w:ascii="Calibri" w:eastAsia="Calibri" w:hAnsi="Calibri" w:cs="Calibri"/>
          <w:color w:val="000000" w:themeColor="text1"/>
          <w:rtl/>
        </w:rPr>
      </w:pPr>
    </w:p>
    <w:p w14:paraId="10593095" w14:textId="77777777" w:rsidR="00FA700D" w:rsidRPr="00FA700D" w:rsidRDefault="00FA700D" w:rsidP="00FA700D">
      <w:pPr>
        <w:numPr>
          <w:ilvl w:val="0"/>
          <w:numId w:val="26"/>
        </w:numPr>
        <w:ind w:left="502"/>
        <w:contextualSpacing/>
        <w:outlineLvl w:val="1"/>
        <w:rPr>
          <w:rFonts w:ascii="Calibri" w:eastAsia="Calibri" w:hAnsi="Calibri" w:cs="Calibri"/>
          <w:color w:val="000000" w:themeColor="text1"/>
        </w:rPr>
      </w:pPr>
      <w:bookmarkStart w:id="2" w:name="H2_תקציב_יש_למלא_בפירוט_וביסודיות_את_שתי"/>
      <w:r w:rsidRPr="00FA700D">
        <w:rPr>
          <w:rFonts w:ascii="Calibri" w:eastAsia="Calibri" w:hAnsi="Calibri" w:cs="Calibri" w:hint="cs"/>
          <w:b/>
          <w:bCs/>
          <w:color w:val="000000" w:themeColor="text1"/>
          <w:rtl/>
        </w:rPr>
        <w:lastRenderedPageBreak/>
        <w:t>תקציב:</w:t>
      </w:r>
      <w:r w:rsidRPr="00FA700D">
        <w:rPr>
          <w:rFonts w:ascii="Calibri" w:eastAsia="Calibri" w:hAnsi="Calibri" w:cs="Calibri" w:hint="cs"/>
          <w:color w:val="000000" w:themeColor="text1"/>
          <w:rtl/>
        </w:rPr>
        <w:t xml:space="preserve"> יש למלא בפירוט וביסודיות את שתי הטבלאות הבאות</w:t>
      </w:r>
    </w:p>
    <w:p w14:paraId="48A96EB0" w14:textId="77777777" w:rsidR="00FA700D" w:rsidRPr="00FA700D" w:rsidRDefault="00FA700D" w:rsidP="00FA700D">
      <w:pPr>
        <w:ind w:left="500"/>
        <w:contextualSpacing/>
        <w:rPr>
          <w:rFonts w:ascii="Calibri" w:eastAsia="Calibri" w:hAnsi="Calibri" w:cs="Calibri"/>
          <w:color w:val="000000" w:themeColor="text1"/>
        </w:rPr>
      </w:pPr>
      <w:r w:rsidRPr="00FA700D">
        <w:rPr>
          <w:rFonts w:ascii="Calibri" w:eastAsia="Calibri" w:hAnsi="Calibri" w:cs="Calibri" w:hint="cs"/>
          <w:color w:val="000000" w:themeColor="text1"/>
          <w:rtl/>
        </w:rPr>
        <w:t>שימו לב כי הסכום הסופי בשתיהן צריך להיות זהה. בקשות שלא ימולאו כראוי לא יידונו !</w:t>
      </w:r>
      <w:bookmarkEnd w:id="2"/>
    </w:p>
    <w:p w14:paraId="67EF003D" w14:textId="31890283" w:rsidR="00A80736" w:rsidRPr="00FA700D" w:rsidRDefault="00FA700D" w:rsidP="00FA700D">
      <w:pPr>
        <w:ind w:left="500"/>
        <w:contextualSpacing/>
        <w:rPr>
          <w:rFonts w:ascii="Calibri" w:eastAsia="Calibri" w:hAnsi="Calibri" w:cs="Calibri"/>
          <w:color w:val="FF0000"/>
          <w:rtl/>
        </w:rPr>
      </w:pPr>
      <w:r w:rsidRPr="00FA700D">
        <w:rPr>
          <w:rFonts w:ascii="Calibri" w:eastAsia="Calibri" w:hAnsi="Calibri" w:cs="Calibri" w:hint="cs"/>
          <w:color w:val="FF0000"/>
          <w:rtl/>
        </w:rPr>
        <w:t xml:space="preserve">שימו לב- השתתפות קרן שלם בעלות לשעה תהיה עד 700 ₪, ותכלול: הנחיה/ הדרכה, הכנה, ביטול זמן, נסיעות, כיבוד, עזרים     (אם יש) ומע"מ. על מנת להגיע לעלות השעה יש לחלק את העלות הכוללת של הבקשה במס' השעות הכולל. </w:t>
      </w:r>
    </w:p>
    <w:p w14:paraId="0AB22078" w14:textId="512DBC79" w:rsidR="00595228" w:rsidRPr="00422B0D" w:rsidRDefault="00A80736" w:rsidP="006757F9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sz w:val="20"/>
          <w:szCs w:val="20"/>
        </w:rPr>
      </w:pPr>
      <w:bookmarkStart w:id="3" w:name="H3_טבלת_עלויות_מפורטת"/>
      <w:r w:rsidRPr="00A9651F">
        <w:rPr>
          <w:rFonts w:ascii="Calibri" w:eastAsia="Calibri" w:hAnsi="Calibri" w:cs="Calibri"/>
          <w:color w:val="000000" w:themeColor="text1"/>
          <w:rtl/>
        </w:rPr>
        <w:t>טבלת עלויות</w:t>
      </w:r>
      <w:r w:rsidR="00422B0D">
        <w:rPr>
          <w:rFonts w:ascii="Calibri" w:eastAsia="Calibri" w:hAnsi="Calibri" w:cs="Calibri" w:hint="cs"/>
          <w:color w:val="000000" w:themeColor="text1"/>
          <w:rtl/>
        </w:rPr>
        <w:t xml:space="preserve"> מפורטת</w:t>
      </w:r>
      <w:r w:rsidRPr="00A9651F">
        <w:rPr>
          <w:rFonts w:ascii="Calibri" w:eastAsia="Calibri" w:hAnsi="Calibri" w:cs="Calibri"/>
          <w:color w:val="000000" w:themeColor="text1"/>
          <w:rtl/>
        </w:rPr>
        <w:t>:</w:t>
      </w:r>
    </w:p>
    <w:bookmarkEnd w:id="3"/>
    <w:p w14:paraId="389D46D9" w14:textId="04B3C2EF" w:rsidR="00422B0D" w:rsidRDefault="00422B0D" w:rsidP="00422B0D">
      <w:pPr>
        <w:pStyle w:val="ab"/>
        <w:ind w:left="425"/>
        <w:rPr>
          <w:rFonts w:ascii="Calibri" w:eastAsia="Calibri" w:hAnsi="Calibri" w:cs="Calibri"/>
          <w:color w:val="000000" w:themeColor="text1"/>
          <w:rtl/>
        </w:rPr>
      </w:pPr>
    </w:p>
    <w:tbl>
      <w:tblPr>
        <w:bidiVisual/>
        <w:tblW w:w="9897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עלויות מפורטת"/>
      </w:tblPr>
      <w:tblGrid>
        <w:gridCol w:w="3430"/>
        <w:gridCol w:w="2167"/>
        <w:gridCol w:w="4300"/>
      </w:tblGrid>
      <w:tr w:rsidR="00422B0D" w:rsidRPr="00983F34" w14:paraId="355F3071" w14:textId="77777777" w:rsidTr="006757F9">
        <w:trPr>
          <w:cantSplit/>
          <w:trHeight w:val="447"/>
          <w:tblHeader/>
        </w:trPr>
        <w:tc>
          <w:tcPr>
            <w:tcW w:w="3430" w:type="dxa"/>
            <w:shd w:val="clear" w:color="auto" w:fill="2F77BC"/>
            <w:vAlign w:val="center"/>
          </w:tcPr>
          <w:p w14:paraId="55AD7622" w14:textId="77777777" w:rsidR="00422B0D" w:rsidRPr="00422B0D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4" w:name="Title_3" w:colFirst="0" w:colLast="0"/>
            <w:r w:rsidRPr="00422B0D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2167" w:type="dxa"/>
            <w:shd w:val="clear" w:color="auto" w:fill="2F77BC"/>
            <w:vAlign w:val="center"/>
          </w:tcPr>
          <w:p w14:paraId="7A99E0AC" w14:textId="3B1A758A" w:rsidR="00422B0D" w:rsidRPr="00422B0D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בש"ח</w:t>
            </w:r>
          </w:p>
        </w:tc>
        <w:tc>
          <w:tcPr>
            <w:tcW w:w="4300" w:type="dxa"/>
            <w:shd w:val="clear" w:color="auto" w:fill="2F77BC"/>
            <w:vAlign w:val="center"/>
          </w:tcPr>
          <w:p w14:paraId="7C4D1D05" w14:textId="77777777" w:rsidR="00422B0D" w:rsidRPr="00422B0D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4"/>
      <w:tr w:rsidR="00422B0D" w:rsidRPr="002267D8" w14:paraId="6A3358B0" w14:textId="77777777" w:rsidTr="006757F9">
        <w:trPr>
          <w:trHeight w:val="455"/>
        </w:trPr>
        <w:tc>
          <w:tcPr>
            <w:tcW w:w="3430" w:type="dxa"/>
            <w:shd w:val="clear" w:color="auto" w:fill="auto"/>
            <w:vAlign w:val="center"/>
          </w:tcPr>
          <w:p w14:paraId="6013C688" w14:textId="2E7F9AF6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- הרצאה בנושא הורות מיוחדת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1B43814" w14:textId="77777777" w:rsidR="00422B0D" w:rsidRPr="00422B0D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9D84DF4" w14:textId="77777777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שם המרצה והתמחותו</w:t>
            </w:r>
          </w:p>
        </w:tc>
      </w:tr>
      <w:tr w:rsidR="00422B0D" w:rsidRPr="00650A47" w14:paraId="7BB5DDFA" w14:textId="77777777" w:rsidTr="006757F9">
        <w:trPr>
          <w:trHeight w:val="526"/>
        </w:trPr>
        <w:tc>
          <w:tcPr>
            <w:tcW w:w="3430" w:type="dxa"/>
            <w:shd w:val="clear" w:color="auto" w:fill="auto"/>
            <w:vAlign w:val="center"/>
          </w:tcPr>
          <w:p w14:paraId="4EDE49FA" w14:textId="77777777" w:rsidR="00422B0D" w:rsidRPr="00422B0D" w:rsidRDefault="00422B0D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</w:t>
            </w: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- סדנא בנושא עבודה מרובת ממשקים/ מי הוא הלקוח?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0C8E731" w14:textId="77777777" w:rsidR="00422B0D" w:rsidRPr="00422B0D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65A27CD" w14:textId="77777777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שם מנחה הסדנא והתמחותו</w:t>
            </w:r>
          </w:p>
        </w:tc>
      </w:tr>
      <w:tr w:rsidR="00422B0D" w:rsidRPr="00650A47" w14:paraId="4C6093FC" w14:textId="77777777" w:rsidTr="006757F9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B11BF6D" w14:textId="77777777" w:rsidR="00422B0D" w:rsidRPr="00422B0D" w:rsidRDefault="00422B0D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</w:t>
            </w: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- מענים ואפשרויות בקהילה לאדם עם מש"ה לאחר גיל 21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2E978F6" w14:textId="77777777" w:rsidR="00422B0D" w:rsidRPr="00422B0D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1D25055" w14:textId="77777777" w:rsidR="00422B0D" w:rsidRPr="00422B0D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22B0D">
              <w:rPr>
                <w:rFonts w:ascii="Calibri" w:hAnsi="Calibri" w:cs="Calibri" w:hint="cs"/>
                <w:sz w:val="20"/>
                <w:szCs w:val="20"/>
                <w:rtl/>
              </w:rPr>
              <w:t>ללא עלות. שם המרצה והתמחותו / מרצה מטעם מנהל מוגבלויות</w:t>
            </w:r>
          </w:p>
        </w:tc>
      </w:tr>
      <w:tr w:rsidR="00422B0D" w:rsidRPr="004D2B05" w14:paraId="145BD38F" w14:textId="77777777" w:rsidTr="006757F9">
        <w:trPr>
          <w:trHeight w:val="514"/>
        </w:trPr>
        <w:tc>
          <w:tcPr>
            <w:tcW w:w="3430" w:type="dxa"/>
            <w:shd w:val="clear" w:color="auto" w:fill="E7E6E6" w:themeFill="background2"/>
            <w:vAlign w:val="center"/>
          </w:tcPr>
          <w:p w14:paraId="1099FD62" w14:textId="57BAE6BC" w:rsidR="00422B0D" w:rsidRPr="00422B0D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7E9A6420" w14:textId="77777777" w:rsidR="00422B0D" w:rsidRPr="00422B0D" w:rsidRDefault="00422B0D" w:rsidP="00422B0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22B0D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300" w:type="dxa"/>
            <w:shd w:val="clear" w:color="auto" w:fill="E7E6E6" w:themeFill="background2"/>
            <w:vAlign w:val="center"/>
          </w:tcPr>
          <w:p w14:paraId="0400236E" w14:textId="77777777" w:rsidR="00422B0D" w:rsidRPr="00422B0D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</w:tbl>
    <w:p w14:paraId="7F4A04F7" w14:textId="77777777" w:rsidR="00422B0D" w:rsidRPr="00A9651F" w:rsidRDefault="00422B0D" w:rsidP="00422B0D">
      <w:pPr>
        <w:pStyle w:val="ab"/>
        <w:ind w:left="425"/>
        <w:rPr>
          <w:rFonts w:cs="David"/>
          <w:sz w:val="20"/>
          <w:szCs w:val="20"/>
          <w:rtl/>
        </w:rPr>
      </w:pPr>
    </w:p>
    <w:p w14:paraId="6DE5D780" w14:textId="782EFA80" w:rsidR="00595228" w:rsidRDefault="00595228" w:rsidP="00E60BC9">
      <w:pPr>
        <w:rPr>
          <w:rFonts w:cs="David"/>
          <w:rtl/>
        </w:rPr>
      </w:pPr>
    </w:p>
    <w:p w14:paraId="1F280CC7" w14:textId="5E7EF03A" w:rsidR="00595228" w:rsidRDefault="00595228" w:rsidP="00E60BC9">
      <w:pPr>
        <w:rPr>
          <w:rFonts w:cs="David"/>
          <w:rtl/>
        </w:rPr>
      </w:pPr>
    </w:p>
    <w:p w14:paraId="3E2496EF" w14:textId="28E55D1D" w:rsidR="00A9651F" w:rsidRPr="00A9651F" w:rsidRDefault="00422B0D" w:rsidP="006757F9">
      <w:pPr>
        <w:pStyle w:val="ab"/>
        <w:numPr>
          <w:ilvl w:val="0"/>
          <w:numId w:val="22"/>
        </w:numPr>
        <w:ind w:left="709" w:hanging="284"/>
        <w:outlineLvl w:val="2"/>
        <w:rPr>
          <w:rFonts w:cs="David"/>
          <w:sz w:val="20"/>
          <w:szCs w:val="20"/>
          <w:rtl/>
        </w:rPr>
      </w:pPr>
      <w:bookmarkStart w:id="5" w:name="H3_פרוט_הגורמים_המממנים_והשותפים"/>
      <w:r w:rsidRPr="00422B0D">
        <w:rPr>
          <w:rFonts w:ascii="Calibri" w:eastAsia="Calibri" w:hAnsi="Calibri" w:cs="Calibri"/>
          <w:color w:val="000000" w:themeColor="text1"/>
          <w:rtl/>
        </w:rPr>
        <w:t>פרוט הגורמים המממנים והשותפים</w:t>
      </w:r>
      <w:r w:rsidR="002E0174">
        <w:rPr>
          <w:rFonts w:ascii="Calibri" w:eastAsia="Calibri" w:hAnsi="Calibri" w:cs="Calibri" w:hint="cs"/>
          <w:color w:val="000000" w:themeColor="text1"/>
          <w:rtl/>
        </w:rPr>
        <w:t>.</w:t>
      </w:r>
      <w:r>
        <w:rPr>
          <w:rFonts w:ascii="Calibri" w:eastAsia="Calibri" w:hAnsi="Calibri" w:cs="Calibri" w:hint="cs"/>
          <w:color w:val="000000" w:themeColor="text1"/>
          <w:rtl/>
        </w:rPr>
        <w:t>:</w:t>
      </w:r>
      <w:r w:rsidR="00A9651F" w:rsidRPr="00A9651F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</w:p>
    <w:bookmarkEnd w:id="5"/>
    <w:p w14:paraId="79B88416" w14:textId="13A2386E" w:rsidR="001E1AB7" w:rsidRDefault="001E1AB7" w:rsidP="00E60BC9">
      <w:pPr>
        <w:rPr>
          <w:rFonts w:ascii="Calibri" w:hAnsi="Calibri" w:cs="Calibri"/>
          <w:rtl/>
        </w:rPr>
      </w:pPr>
    </w:p>
    <w:tbl>
      <w:tblPr>
        <w:bidiVisual/>
        <w:tblW w:w="9859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רוט הגורמים המממנים והשותפים.&#10;"/>
      </w:tblPr>
      <w:tblGrid>
        <w:gridCol w:w="3417"/>
        <w:gridCol w:w="2159"/>
        <w:gridCol w:w="4283"/>
      </w:tblGrid>
      <w:tr w:rsidR="00C21C56" w:rsidRPr="004D2B05" w14:paraId="75BA9C3E" w14:textId="77777777" w:rsidTr="006757F9">
        <w:trPr>
          <w:cantSplit/>
          <w:trHeight w:val="365"/>
          <w:tblHeader/>
        </w:trPr>
        <w:tc>
          <w:tcPr>
            <w:tcW w:w="3417" w:type="dxa"/>
            <w:shd w:val="clear" w:color="auto" w:fill="2F77BC"/>
            <w:vAlign w:val="center"/>
          </w:tcPr>
          <w:p w14:paraId="3653B3F1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6" w:name="Title_4" w:colFirst="0" w:colLast="0"/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159" w:type="dxa"/>
            <w:shd w:val="clear" w:color="auto" w:fill="2F77BC"/>
            <w:vAlign w:val="center"/>
          </w:tcPr>
          <w:p w14:paraId="442AF852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</w:p>
        </w:tc>
        <w:tc>
          <w:tcPr>
            <w:tcW w:w="4283" w:type="dxa"/>
            <w:shd w:val="clear" w:color="auto" w:fill="2F77BC"/>
            <w:vAlign w:val="center"/>
          </w:tcPr>
          <w:p w14:paraId="3F853E7A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6"/>
      <w:tr w:rsidR="00C21C56" w:rsidRPr="00FC10E8" w14:paraId="2F4E811E" w14:textId="77777777" w:rsidTr="006757F9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59641586" w14:textId="7420AF00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- מח' לשירותי</w:t>
            </w:r>
            <w:r w:rsidRPr="00C21C56">
              <w:rPr>
                <w:rFonts w:ascii="Calibri" w:hAnsi="Calibri" w:cs="Calibri" w:hint="eastAsia"/>
                <w:sz w:val="20"/>
                <w:szCs w:val="20"/>
                <w:rtl/>
              </w:rPr>
              <w:t>ם</w:t>
            </w: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 xml:space="preserve"> חברתיים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F9A9C07" w14:textId="77777777" w:rsidR="00C21C56" w:rsidRPr="00C21C56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960BD65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FC10E8" w14:paraId="03CD2D46" w14:textId="77777777" w:rsidTr="006757F9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71BC22EE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- עמותת "פסגות"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994E5CB" w14:textId="77777777" w:rsidR="00C21C56" w:rsidRPr="00C21C56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600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04074CA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D2B05" w14:paraId="5DE3F836" w14:textId="77777777" w:rsidTr="006757F9">
        <w:trPr>
          <w:trHeight w:val="493"/>
        </w:trPr>
        <w:tc>
          <w:tcPr>
            <w:tcW w:w="3417" w:type="dxa"/>
            <w:shd w:val="clear" w:color="auto" w:fill="auto"/>
            <w:vAlign w:val="center"/>
          </w:tcPr>
          <w:p w14:paraId="4B59FB8E" w14:textId="7D8756FB" w:rsidR="00C21C56" w:rsidRPr="00C21C56" w:rsidRDefault="007C35B3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7C35B3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C21C56" w:rsidRPr="00C21C56">
              <w:rPr>
                <w:rFonts w:ascii="Calibri" w:hAnsi="Calibri" w:cs="Calibri" w:hint="cs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6145D9C" w14:textId="77777777" w:rsidR="00C21C56" w:rsidRPr="00C21C56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21C56">
              <w:rPr>
                <w:rFonts w:ascii="Calibri" w:hAnsi="Calibri" w:cs="Calibri" w:hint="cs"/>
                <w:sz w:val="20"/>
                <w:szCs w:val="20"/>
                <w:rtl/>
              </w:rPr>
              <w:t>900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6582082" w14:textId="77777777" w:rsidR="00C21C56" w:rsidRPr="00C21C56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C21C56" w:rsidRPr="004D2B05" w14:paraId="74B34BCF" w14:textId="77777777" w:rsidTr="006757F9">
        <w:trPr>
          <w:trHeight w:val="481"/>
        </w:trPr>
        <w:tc>
          <w:tcPr>
            <w:tcW w:w="3417" w:type="dxa"/>
            <w:shd w:val="clear" w:color="auto" w:fill="E7E6E6" w:themeFill="background2"/>
            <w:vAlign w:val="center"/>
          </w:tcPr>
          <w:p w14:paraId="1DF9E3A2" w14:textId="5F49BE4C" w:rsidR="00C21C56" w:rsidRPr="00C21C56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14:paraId="169E7574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283" w:type="dxa"/>
            <w:shd w:val="clear" w:color="auto" w:fill="E7E6E6" w:themeFill="background2"/>
            <w:vAlign w:val="center"/>
          </w:tcPr>
          <w:p w14:paraId="580C8E13" w14:textId="77777777" w:rsidR="00C21C56" w:rsidRPr="00C21C56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p w14:paraId="099EAE93" w14:textId="77777777" w:rsidR="00C21C56" w:rsidRPr="00B20E1B" w:rsidRDefault="00C21C56" w:rsidP="00E60BC9">
      <w:pPr>
        <w:rPr>
          <w:rFonts w:ascii="Calibri" w:hAnsi="Calibri" w:cs="Calibri"/>
          <w:rtl/>
        </w:rPr>
      </w:pPr>
    </w:p>
    <w:p w14:paraId="26980984" w14:textId="77777777" w:rsid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</w:p>
    <w:p w14:paraId="43052477" w14:textId="5B74B030" w:rsidR="00C21C56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>שימו לב-</w:t>
      </w:r>
    </w:p>
    <w:p w14:paraId="3754BFD9" w14:textId="77777777" w:rsidR="00C21C56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 xml:space="preserve">הסכום שיאושר על ידי הקרן יהיה אחוז ההשתתפות של הקרן מהעלות הכוללת של התוכנית כפי שהגישה הרשות לוועדה. </w:t>
      </w:r>
    </w:p>
    <w:p w14:paraId="41941EE9" w14:textId="705D20AD" w:rsidR="001E1AB7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>והיה והעלות תפחת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>,</w:t>
      </w:r>
      <w:r w:rsidRPr="007E7E4C">
        <w:rPr>
          <w:rFonts w:ascii="Calibri" w:hAnsi="Calibri" w:cs="Calibri"/>
          <w:b/>
          <w:bCs/>
          <w:color w:val="0070C0"/>
          <w:rtl/>
        </w:rPr>
        <w:t xml:space="preserve"> השתתפות הקרן תפחת בהתאם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 xml:space="preserve">. </w:t>
      </w:r>
      <w:r w:rsidRPr="007E7E4C">
        <w:rPr>
          <w:rFonts w:ascii="Calibri" w:hAnsi="Calibri" w:cs="Calibri"/>
          <w:b/>
          <w:bCs/>
          <w:color w:val="0070C0"/>
          <w:rtl/>
        </w:rPr>
        <w:t>והיה והעלות תגדל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>,</w:t>
      </w:r>
      <w:r w:rsidRPr="007E7E4C">
        <w:rPr>
          <w:rFonts w:ascii="Calibri" w:hAnsi="Calibri" w:cs="Calibri"/>
          <w:b/>
          <w:bCs/>
          <w:color w:val="0070C0"/>
          <w:rtl/>
        </w:rPr>
        <w:t xml:space="preserve"> השתתפות הקרן לא תשתנה.</w:t>
      </w:r>
    </w:p>
    <w:p w14:paraId="69AA08DF" w14:textId="3C01B804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</w:p>
    <w:p w14:paraId="42E5609E" w14:textId="2D279CE3" w:rsidR="0015642C" w:rsidRPr="00C21C56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E2B5138" wp14:editId="48E03358">
                <wp:simplePos x="0" y="0"/>
                <wp:positionH relativeFrom="margin">
                  <wp:posOffset>111622</wp:posOffset>
                </wp:positionH>
                <wp:positionV relativeFrom="paragraph">
                  <wp:posOffset>7786</wp:posOffset>
                </wp:positionV>
                <wp:extent cx="6597650" cy="1924050"/>
                <wp:effectExtent l="0" t="0" r="12700" b="19050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6D2F3" id="מלבן 5" o:spid="_x0000_s1026" alt="Decorative" style="position:absolute;margin-left:8.8pt;margin-top:.6pt;width:519.5pt;height:151.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xFiwIAAIwFAAAOAAAAZHJzL2Uyb0RvYy54bWysVMFu2zAMvQ/YPwi6r3aCpF2COkXQosOA&#10;ri3WDj0rshQLkEVNUuJkXz9KcpygC3YYdrFFkXwkn0he3+xaTbbCeQWmoqOLkhJhONTKrCv64/X+&#10;02dKfGCmZhqMqOheeHqz+PjhurNzMYYGdC0cQRDj552taBOCnReF541omb8AKwwqJbiWBRTduqgd&#10;6xC91cW4LC+LDlxtHXDhPd7eZSVdJHwpBQ9PUnoRiK4o5hbS16XvKn6LxTWbrx2zjeJ9GuwfsmiZ&#10;Mhh0gLpjgZGNU39AtYo78CDDBYe2ACkVF6kGrGZUvqvmpWFWpFqQHG8Hmvz/g+WP2xf77JCGzvq5&#10;x2OsYiddG/+YH9klsvYDWWIXCMfLy+ns6nKKnHLUjWbjSYkC4hRHd+t8+CKgJfFQUYevkUhi2wcf&#10;sunBJEYzcK+0Ti+iDekqOpuOp8nBg1Z1VEaz1BviVjuyZfiqq/Uo2ehN+w3qfHc1LctDMoN5Su0E&#10;CRPVBi+PhadT2GsRw2jzXUiiaix1nJOIPXmMyzgXJuTYvmG1yKFj5POhE2BElljIgN0DnMfOHPX2&#10;0VWklh6cy78llp0HjxQZTBicW2XAnQPQWFUfOdsfSMrURJZWUO+fHXGQB8pbfq/wjR+YD8/M4QRh&#10;X+BWCE/4kRrwLaE/UdKA+3XuPtpjY6OWkg4nsqL+54Y5QYn+arDlZ6PJJI5wEibTqzEK7lSzOtWY&#10;TXsL2B4j3D+Wp2O0D/pwlA7aN1weyxgVVcxwjF1RHtxBuA15U+D64WK5TGY4tpaFB/NieQSPrMYe&#10;ft29MWf7Rg84I49wmF42f9fv2TZ6GlhuAkiVhuHIa883jnzq2X49xZ1yKier4xJd/AYAAP//AwBQ&#10;SwMEFAAGAAgAAAAhACbhsy7gAAAACQEAAA8AAABkcnMvZG93bnJldi54bWxMj8FOwzAQRO9I/IO1&#10;SNyojYFAQ5wKgbgg9dCAENxce5tEje0odpu0X8/2VE6r2RnNvi0Wk+vYHofYBq/gdiaAoTfBtr5W&#10;8PX5fvMELCbtre6CRwUHjLAoLy8Kndsw+hXuq1QzKvEx1wqalPqc82gadDrOQo+evE0YnE4kh5rb&#10;QY9U7jouhci4062nC43u8bVBs612TsHPYVxuvudmK+fm401my2O1+j0qdX01vTwDSzilcxhO+IQO&#10;JTGtw87byDrSjxklaUpgJ1s8ZLRYK7gT9xJ4WfD/H5R/AAAA//8DAFBLAQItABQABgAIAAAAIQC2&#10;gziS/gAAAOEBAAATAAAAAAAAAAAAAAAAAAAAAABbQ29udGVudF9UeXBlc10ueG1sUEsBAi0AFAAG&#10;AAgAAAAhADj9If/WAAAAlAEAAAsAAAAAAAAAAAAAAAAALwEAAF9yZWxzLy5yZWxzUEsBAi0AFAAG&#10;AAgAAAAhAJ5VnEWLAgAAjAUAAA4AAAAAAAAAAAAAAAAALgIAAGRycy9lMm9Eb2MueG1sUEsBAi0A&#10;FAAGAAgAAAAhACbhsy7gAAAACQEAAA8AAAAAAAAAAAAAAAAA5QQAAGRycy9kb3ducmV2LnhtbFBL&#10;BQYAAAAABAAEAPMAAADyBQAAAAA=&#10;" filled="f" strokecolor="#bfbfbf [2412]">
                <w10:wrap anchorx="margin"/>
              </v:rect>
            </w:pict>
          </mc:Fallback>
        </mc:AlternateConten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="000958F5"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45ABB82" w14:textId="0E124338" w:rsidR="00C21C56" w:rsidRPr="000958F5" w:rsidRDefault="00C21C56" w:rsidP="00C21C56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:   </w:t>
      </w:r>
    </w:p>
    <w:p w14:paraId="07D84844" w14:textId="4B24EEB3" w:rsidR="00C21C56" w:rsidRPr="000958F5" w:rsidRDefault="00C21C5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34565741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5F8B519" w14:textId="75DF3380" w:rsidR="00C21C56" w:rsidRPr="0015642C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המלצה וחתימת המפקח המחוזי, מינהל מוגבלויות, משרד </w:t>
      </w:r>
      <w:r w:rsidR="00B511AD">
        <w:rPr>
          <w:rFonts w:ascii="Calibri" w:eastAsia="Calibri" w:hAnsi="Calibri" w:cs="Calibri" w:hint="cs"/>
          <w:b/>
          <w:bCs/>
          <w:color w:val="2F77BC"/>
          <w:rtl/>
        </w:rPr>
        <w:t>רווחה והביטחון החברתי</w:t>
      </w: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p w14:paraId="55ACE1AE" w14:textId="37A297A2" w:rsidR="00C21C56" w:rsidRPr="0059250E" w:rsidRDefault="00C21C56" w:rsidP="00C21C5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>
        <w:rPr>
          <w:rFonts w:ascii="Calibri" w:hAnsi="Calibri" w:cs="Calibri" w:hint="cs"/>
          <w:color w:val="17365D"/>
          <w:sz w:val="20"/>
          <w:szCs w:val="20"/>
          <w:rtl/>
        </w:rPr>
        <w:t xml:space="preserve"> </w:t>
      </w:r>
      <w:r w:rsidR="00042476">
        <w:rPr>
          <w:rFonts w:ascii="Calibri" w:hAnsi="Calibri" w:cs="Calibri" w:hint="cs"/>
          <w:color w:val="000000" w:themeColor="text1"/>
          <w:rtl/>
        </w:rPr>
        <w:t>________________________________________________________________________________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</w:t>
      </w:r>
    </w:p>
    <w:sectPr w:rsidR="00C21C56" w:rsidRPr="0059250E" w:rsidSect="00E60BC9">
      <w:footerReference w:type="default" r:id="rId14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B3F7" w14:textId="77777777" w:rsidR="00C97F7E" w:rsidRDefault="00C97F7E" w:rsidP="003C3BE7">
      <w:r>
        <w:separator/>
      </w:r>
    </w:p>
  </w:endnote>
  <w:endnote w:type="continuationSeparator" w:id="0">
    <w:p w14:paraId="3055073B" w14:textId="77777777" w:rsidR="00C97F7E" w:rsidRDefault="00C97F7E" w:rsidP="003C3BE7">
      <w:r>
        <w:continuationSeparator/>
      </w:r>
    </w:p>
  </w:endnote>
  <w:endnote w:type="continuationNotice" w:id="1">
    <w:p w14:paraId="18D381A5" w14:textId="77777777" w:rsidR="00C97F7E" w:rsidRDefault="00C97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95" w14:textId="1364B364" w:rsidR="00C32813" w:rsidRDefault="00F21EE5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2C724" wp14:editId="0FDD5142">
          <wp:simplePos x="0" y="0"/>
          <wp:positionH relativeFrom="margin">
            <wp:posOffset>-357505</wp:posOffset>
          </wp:positionH>
          <wp:positionV relativeFrom="paragraph">
            <wp:posOffset>-28575</wp:posOffset>
          </wp:positionV>
          <wp:extent cx="7228933" cy="537210"/>
          <wp:effectExtent l="0" t="0" r="0" b="0"/>
          <wp:wrapNone/>
          <wp:docPr id="1" name="תמונה 1" descr="פרטי קשר קרן שלום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פרטי קשר קרן שלום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927" cy="53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F5A6" w14:textId="77777777" w:rsidR="00C97F7E" w:rsidRDefault="00C97F7E" w:rsidP="003C3BE7">
      <w:r>
        <w:separator/>
      </w:r>
    </w:p>
  </w:footnote>
  <w:footnote w:type="continuationSeparator" w:id="0">
    <w:p w14:paraId="777E1F9F" w14:textId="77777777" w:rsidR="00C97F7E" w:rsidRDefault="00C97F7E" w:rsidP="003C3BE7">
      <w:r>
        <w:continuationSeparator/>
      </w:r>
    </w:p>
  </w:footnote>
  <w:footnote w:type="continuationNotice" w:id="1">
    <w:p w14:paraId="7F019125" w14:textId="77777777" w:rsidR="00C97F7E" w:rsidRDefault="00C97F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7E92"/>
    <w:multiLevelType w:val="hybridMultilevel"/>
    <w:tmpl w:val="5558A016"/>
    <w:lvl w:ilvl="0" w:tplc="F2B0EE0E">
      <w:start w:val="3"/>
      <w:numFmt w:val="decimal"/>
      <w:lvlText w:val="%1."/>
      <w:lvlJc w:val="left"/>
      <w:pPr>
        <w:ind w:left="720" w:right="502" w:hanging="360"/>
      </w:pPr>
      <w:rPr>
        <w:b/>
        <w:bCs/>
        <w:color w:val="2F77BC"/>
        <w:sz w:val="22"/>
      </w:rPr>
    </w:lvl>
    <w:lvl w:ilvl="1" w:tplc="04090019">
      <w:start w:val="1"/>
      <w:numFmt w:val="lowerLetter"/>
      <w:lvlText w:val="%2."/>
      <w:lvlJc w:val="left"/>
      <w:pPr>
        <w:ind w:left="1440" w:right="1222" w:hanging="360"/>
      </w:pPr>
    </w:lvl>
    <w:lvl w:ilvl="2" w:tplc="0409001B">
      <w:start w:val="1"/>
      <w:numFmt w:val="lowerRoman"/>
      <w:lvlText w:val="%3."/>
      <w:lvlJc w:val="right"/>
      <w:pPr>
        <w:ind w:left="2160" w:right="1942" w:hanging="180"/>
      </w:pPr>
    </w:lvl>
    <w:lvl w:ilvl="3" w:tplc="0409000F">
      <w:start w:val="1"/>
      <w:numFmt w:val="decimal"/>
      <w:lvlText w:val="%4."/>
      <w:lvlJc w:val="left"/>
      <w:pPr>
        <w:ind w:left="2880" w:right="2662" w:hanging="360"/>
      </w:pPr>
    </w:lvl>
    <w:lvl w:ilvl="4" w:tplc="04090019">
      <w:start w:val="1"/>
      <w:numFmt w:val="lowerLetter"/>
      <w:lvlText w:val="%5."/>
      <w:lvlJc w:val="left"/>
      <w:pPr>
        <w:ind w:left="3600" w:right="3382" w:hanging="360"/>
      </w:pPr>
    </w:lvl>
    <w:lvl w:ilvl="5" w:tplc="0409001B">
      <w:start w:val="1"/>
      <w:numFmt w:val="lowerRoman"/>
      <w:lvlText w:val="%6."/>
      <w:lvlJc w:val="right"/>
      <w:pPr>
        <w:ind w:left="4320" w:right="4102" w:hanging="180"/>
      </w:pPr>
    </w:lvl>
    <w:lvl w:ilvl="6" w:tplc="0409000F">
      <w:start w:val="1"/>
      <w:numFmt w:val="decimal"/>
      <w:lvlText w:val="%7."/>
      <w:lvlJc w:val="left"/>
      <w:pPr>
        <w:ind w:left="5040" w:right="4822" w:hanging="360"/>
      </w:pPr>
    </w:lvl>
    <w:lvl w:ilvl="7" w:tplc="04090019">
      <w:start w:val="1"/>
      <w:numFmt w:val="lowerLetter"/>
      <w:lvlText w:val="%8."/>
      <w:lvlJc w:val="left"/>
      <w:pPr>
        <w:ind w:left="5760" w:right="5542" w:hanging="360"/>
      </w:pPr>
    </w:lvl>
    <w:lvl w:ilvl="8" w:tplc="0409001B">
      <w:start w:val="1"/>
      <w:numFmt w:val="lowerRoman"/>
      <w:lvlText w:val="%9."/>
      <w:lvlJc w:val="right"/>
      <w:pPr>
        <w:ind w:left="6480" w:right="6262" w:hanging="180"/>
      </w:pPr>
    </w:lvl>
  </w:abstractNum>
  <w:abstractNum w:abstractNumId="10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4DA14CA"/>
    <w:multiLevelType w:val="hybridMultilevel"/>
    <w:tmpl w:val="57E43FF4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9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4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22844">
    <w:abstractNumId w:val="1"/>
  </w:num>
  <w:num w:numId="2" w16cid:durableId="834340117">
    <w:abstractNumId w:val="11"/>
  </w:num>
  <w:num w:numId="3" w16cid:durableId="1079329515">
    <w:abstractNumId w:val="25"/>
  </w:num>
  <w:num w:numId="4" w16cid:durableId="3404012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995710">
    <w:abstractNumId w:val="19"/>
  </w:num>
  <w:num w:numId="6" w16cid:durableId="1945191217">
    <w:abstractNumId w:val="2"/>
  </w:num>
  <w:num w:numId="7" w16cid:durableId="1088236025">
    <w:abstractNumId w:val="20"/>
  </w:num>
  <w:num w:numId="8" w16cid:durableId="599535031">
    <w:abstractNumId w:val="8"/>
  </w:num>
  <w:num w:numId="9" w16cid:durableId="1971477686">
    <w:abstractNumId w:val="15"/>
  </w:num>
  <w:num w:numId="10" w16cid:durableId="1896503335">
    <w:abstractNumId w:val="3"/>
  </w:num>
  <w:num w:numId="11" w16cid:durableId="1221869087">
    <w:abstractNumId w:val="10"/>
  </w:num>
  <w:num w:numId="12" w16cid:durableId="588461647">
    <w:abstractNumId w:val="17"/>
  </w:num>
  <w:num w:numId="13" w16cid:durableId="2015036335">
    <w:abstractNumId w:val="12"/>
  </w:num>
  <w:num w:numId="14" w16cid:durableId="471949810">
    <w:abstractNumId w:val="4"/>
  </w:num>
  <w:num w:numId="15" w16cid:durableId="1133210778">
    <w:abstractNumId w:val="21"/>
  </w:num>
  <w:num w:numId="16" w16cid:durableId="1992294439">
    <w:abstractNumId w:val="14"/>
  </w:num>
  <w:num w:numId="17" w16cid:durableId="1561935703">
    <w:abstractNumId w:val="18"/>
  </w:num>
  <w:num w:numId="18" w16cid:durableId="1227912889">
    <w:abstractNumId w:val="5"/>
  </w:num>
  <w:num w:numId="19" w16cid:durableId="2145538344">
    <w:abstractNumId w:val="24"/>
  </w:num>
  <w:num w:numId="20" w16cid:durableId="426661525">
    <w:abstractNumId w:val="23"/>
  </w:num>
  <w:num w:numId="21" w16cid:durableId="1617440942">
    <w:abstractNumId w:val="6"/>
  </w:num>
  <w:num w:numId="22" w16cid:durableId="110783782">
    <w:abstractNumId w:val="7"/>
  </w:num>
  <w:num w:numId="23" w16cid:durableId="2032414678">
    <w:abstractNumId w:val="16"/>
  </w:num>
  <w:num w:numId="24" w16cid:durableId="313873685">
    <w:abstractNumId w:val="0"/>
  </w:num>
  <w:num w:numId="25" w16cid:durableId="461073508">
    <w:abstractNumId w:val="13"/>
  </w:num>
  <w:num w:numId="26" w16cid:durableId="168443676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MetaData-5/4/2023 7:22:41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7:22:41 PM"/>
    <w:docVar w:name="ParaNumber" w:val="11"/>
  </w:docVars>
  <w:rsids>
    <w:rsidRoot w:val="007D12F6"/>
    <w:rsid w:val="0000018B"/>
    <w:rsid w:val="00024DD6"/>
    <w:rsid w:val="00025955"/>
    <w:rsid w:val="00030324"/>
    <w:rsid w:val="00042476"/>
    <w:rsid w:val="00060023"/>
    <w:rsid w:val="00064F03"/>
    <w:rsid w:val="000958F5"/>
    <w:rsid w:val="000B43F3"/>
    <w:rsid w:val="000C156E"/>
    <w:rsid w:val="000C4115"/>
    <w:rsid w:val="000C4919"/>
    <w:rsid w:val="000E69DD"/>
    <w:rsid w:val="00114EEB"/>
    <w:rsid w:val="00131C4B"/>
    <w:rsid w:val="00142951"/>
    <w:rsid w:val="00144F53"/>
    <w:rsid w:val="0015642C"/>
    <w:rsid w:val="00192E24"/>
    <w:rsid w:val="00197004"/>
    <w:rsid w:val="001A4666"/>
    <w:rsid w:val="001A7279"/>
    <w:rsid w:val="001B0D28"/>
    <w:rsid w:val="001B49FF"/>
    <w:rsid w:val="001B6A80"/>
    <w:rsid w:val="001C0243"/>
    <w:rsid w:val="001D0AF7"/>
    <w:rsid w:val="001D1C1E"/>
    <w:rsid w:val="001E1AB7"/>
    <w:rsid w:val="001F7A33"/>
    <w:rsid w:val="002151C9"/>
    <w:rsid w:val="00234FF5"/>
    <w:rsid w:val="002513D8"/>
    <w:rsid w:val="00270C01"/>
    <w:rsid w:val="00273739"/>
    <w:rsid w:val="00274A54"/>
    <w:rsid w:val="00277B12"/>
    <w:rsid w:val="002A2283"/>
    <w:rsid w:val="002A547D"/>
    <w:rsid w:val="002C6F4D"/>
    <w:rsid w:val="002E0174"/>
    <w:rsid w:val="002F699E"/>
    <w:rsid w:val="0030121E"/>
    <w:rsid w:val="00313946"/>
    <w:rsid w:val="0031711F"/>
    <w:rsid w:val="00326861"/>
    <w:rsid w:val="003770D5"/>
    <w:rsid w:val="00390428"/>
    <w:rsid w:val="003B0540"/>
    <w:rsid w:val="003B0E2C"/>
    <w:rsid w:val="003C3BE7"/>
    <w:rsid w:val="003C5123"/>
    <w:rsid w:val="003C544D"/>
    <w:rsid w:val="003C7D6F"/>
    <w:rsid w:val="003D1B38"/>
    <w:rsid w:val="003F0C74"/>
    <w:rsid w:val="00422B0D"/>
    <w:rsid w:val="004360D9"/>
    <w:rsid w:val="0044679C"/>
    <w:rsid w:val="00454EA4"/>
    <w:rsid w:val="0046174F"/>
    <w:rsid w:val="004634EA"/>
    <w:rsid w:val="00474BA2"/>
    <w:rsid w:val="00477D43"/>
    <w:rsid w:val="004B7C2F"/>
    <w:rsid w:val="004C262C"/>
    <w:rsid w:val="004E583C"/>
    <w:rsid w:val="004F2321"/>
    <w:rsid w:val="00506B30"/>
    <w:rsid w:val="005100F3"/>
    <w:rsid w:val="00511B61"/>
    <w:rsid w:val="00527CC2"/>
    <w:rsid w:val="005335E5"/>
    <w:rsid w:val="00554A1C"/>
    <w:rsid w:val="00577ED3"/>
    <w:rsid w:val="00585A6C"/>
    <w:rsid w:val="00590728"/>
    <w:rsid w:val="0059250E"/>
    <w:rsid w:val="00594B2A"/>
    <w:rsid w:val="00595228"/>
    <w:rsid w:val="00597B7E"/>
    <w:rsid w:val="005C3443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757F9"/>
    <w:rsid w:val="00675984"/>
    <w:rsid w:val="0068617B"/>
    <w:rsid w:val="00696F10"/>
    <w:rsid w:val="006A1B27"/>
    <w:rsid w:val="006B5694"/>
    <w:rsid w:val="006E2A7D"/>
    <w:rsid w:val="00703DD6"/>
    <w:rsid w:val="007055F0"/>
    <w:rsid w:val="00713BC9"/>
    <w:rsid w:val="0078086F"/>
    <w:rsid w:val="00783805"/>
    <w:rsid w:val="00786B8D"/>
    <w:rsid w:val="007B75E1"/>
    <w:rsid w:val="007C35B3"/>
    <w:rsid w:val="007D12F6"/>
    <w:rsid w:val="007E7E4C"/>
    <w:rsid w:val="00812A05"/>
    <w:rsid w:val="00815B0C"/>
    <w:rsid w:val="008469C9"/>
    <w:rsid w:val="00891560"/>
    <w:rsid w:val="00896FF7"/>
    <w:rsid w:val="008B77FF"/>
    <w:rsid w:val="008C00E5"/>
    <w:rsid w:val="008D139F"/>
    <w:rsid w:val="008D57D3"/>
    <w:rsid w:val="008E37EF"/>
    <w:rsid w:val="008F7976"/>
    <w:rsid w:val="009102BA"/>
    <w:rsid w:val="00926115"/>
    <w:rsid w:val="00930932"/>
    <w:rsid w:val="00933FCD"/>
    <w:rsid w:val="009517A3"/>
    <w:rsid w:val="00957FE1"/>
    <w:rsid w:val="00972268"/>
    <w:rsid w:val="00976B9C"/>
    <w:rsid w:val="00981711"/>
    <w:rsid w:val="009867DA"/>
    <w:rsid w:val="009A4910"/>
    <w:rsid w:val="009A5E07"/>
    <w:rsid w:val="009C5815"/>
    <w:rsid w:val="009D361D"/>
    <w:rsid w:val="009E5044"/>
    <w:rsid w:val="00A04247"/>
    <w:rsid w:val="00A3225A"/>
    <w:rsid w:val="00A412DA"/>
    <w:rsid w:val="00A54BA6"/>
    <w:rsid w:val="00A55E0A"/>
    <w:rsid w:val="00A75FE9"/>
    <w:rsid w:val="00A803AF"/>
    <w:rsid w:val="00A80736"/>
    <w:rsid w:val="00A9651F"/>
    <w:rsid w:val="00AA0C3D"/>
    <w:rsid w:val="00AA69AD"/>
    <w:rsid w:val="00AB0D14"/>
    <w:rsid w:val="00AE7FBD"/>
    <w:rsid w:val="00AF10DA"/>
    <w:rsid w:val="00B14666"/>
    <w:rsid w:val="00B20E1B"/>
    <w:rsid w:val="00B4201C"/>
    <w:rsid w:val="00B43BB9"/>
    <w:rsid w:val="00B511AD"/>
    <w:rsid w:val="00B87990"/>
    <w:rsid w:val="00BA1F94"/>
    <w:rsid w:val="00BB6018"/>
    <w:rsid w:val="00BC3E83"/>
    <w:rsid w:val="00BD2648"/>
    <w:rsid w:val="00BE52D1"/>
    <w:rsid w:val="00BF0432"/>
    <w:rsid w:val="00BF7999"/>
    <w:rsid w:val="00C21241"/>
    <w:rsid w:val="00C21C56"/>
    <w:rsid w:val="00C230E6"/>
    <w:rsid w:val="00C32813"/>
    <w:rsid w:val="00C339B0"/>
    <w:rsid w:val="00C47ADE"/>
    <w:rsid w:val="00C55EBB"/>
    <w:rsid w:val="00C57282"/>
    <w:rsid w:val="00C57A4B"/>
    <w:rsid w:val="00C7258F"/>
    <w:rsid w:val="00C72982"/>
    <w:rsid w:val="00C97F7E"/>
    <w:rsid w:val="00CA049B"/>
    <w:rsid w:val="00CB0AF6"/>
    <w:rsid w:val="00CE4C08"/>
    <w:rsid w:val="00D00EF4"/>
    <w:rsid w:val="00D1308E"/>
    <w:rsid w:val="00D30AC4"/>
    <w:rsid w:val="00D36664"/>
    <w:rsid w:val="00D87D86"/>
    <w:rsid w:val="00DC08B7"/>
    <w:rsid w:val="00DC115D"/>
    <w:rsid w:val="00DD4CD4"/>
    <w:rsid w:val="00DE076E"/>
    <w:rsid w:val="00E06E2E"/>
    <w:rsid w:val="00E15C58"/>
    <w:rsid w:val="00E230DA"/>
    <w:rsid w:val="00E60BC9"/>
    <w:rsid w:val="00E86284"/>
    <w:rsid w:val="00E9138F"/>
    <w:rsid w:val="00E92DC8"/>
    <w:rsid w:val="00EA3BF4"/>
    <w:rsid w:val="00EA5A56"/>
    <w:rsid w:val="00EB62E4"/>
    <w:rsid w:val="00EC584C"/>
    <w:rsid w:val="00EC7F12"/>
    <w:rsid w:val="00ED1C09"/>
    <w:rsid w:val="00EF262C"/>
    <w:rsid w:val="00EF7FAD"/>
    <w:rsid w:val="00F21EE5"/>
    <w:rsid w:val="00F26421"/>
    <w:rsid w:val="00F661A2"/>
    <w:rsid w:val="00F7069C"/>
    <w:rsid w:val="00F91145"/>
    <w:rsid w:val="00FA700D"/>
    <w:rsid w:val="00FB459B"/>
    <w:rsid w:val="00FB4DC0"/>
    <w:rsid w:val="00FC03E0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466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1A46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466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1A466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8E3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shalem.org.il/grant/%d7%94%d7%a0%d7%97%d7%99%d7%95%d7%aa-%d7%9c%d7%94%d7%92%d7%a9%d7%aa-%d7%91%d7%a7%d7%a9%d7%94-%d7%9c%d7%9e%d7%a2%d7%a0%d7%a7-%d7%a2%d7%91%d7%95%d7%a8-%d7%aa%d7%95%d7%9b%d7%a0%d7%99%d7%95%d7%aa-%d7%94-2/?taxgr=1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aa%d7%9e%d7%a8-%d7%97%d7%9b%d7%9e%d7%aa-%d7%94%d7%9e%d7%a2%d7%a9%d7%94/?taxgr=1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na@kshalem.org.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1BB8D584-A341-41E0-8A47-08585C99D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FC6FC-B8FE-4614-AE44-FF90AB290501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2040</Characters>
  <Application>Microsoft Office Word</Application>
  <DocSecurity>0</DocSecurity>
  <Lines>135</Lines>
  <Paragraphs>79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למענק במסלול "תמר" - תמיכה מקצועית בתחום המוגבלות, במחלקות לשירותים חברתיים ברשויות המקומיות 2023</dc:title>
  <dc:subject/>
  <dc:creator>Noa Lev</dc:creator>
  <cp:keywords/>
  <dc:description>שלב 2 - הגדרת כותרות מסמך</dc:description>
  <cp:lastModifiedBy>Sharon</cp:lastModifiedBy>
  <cp:revision>12</cp:revision>
  <dcterms:created xsi:type="dcterms:W3CDTF">2023-12-10T05:56:00Z</dcterms:created>
  <dcterms:modified xsi:type="dcterms:W3CDTF">2025-01-12T14:20:00Z</dcterms:modified>
  <cp:category>Clean Validation report was produced on: 12/01/2025 16:20:48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7dd55be4a7d16f6dc4ecc524eae12b132f07932a015d13a996ffb0c72b3fdea7</vt:lpwstr>
  </property>
</Properties>
</file>